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 w:ascii="仿宋_GB2312" w:hAnsi="仿宋_GB2312" w:eastAsia="仿宋_GB2312"/>
          <w:b/>
          <w:sz w:val="32"/>
          <w:szCs w:val="32"/>
        </w:rPr>
        <w:t>附件3</w:t>
      </w: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both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</w:p>
    <w:p>
      <w:pPr>
        <w:jc w:val="center"/>
        <w:rPr>
          <w:rFonts w:hint="eastAsia"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6"/>
          <w:szCs w:val="36"/>
        </w:rPr>
        <w:t>2019年省级境外人才与智力引进项目计划申报表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黑体" w:hAnsi="华文中宋" w:eastAsia="黑体"/>
          <w:sz w:val="32"/>
          <w:szCs w:val="32"/>
        </w:rPr>
        <w:t>（品种、技术类）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jc w:val="both"/>
        <w:rPr>
          <w:rFonts w:hint="eastAsia" w:ascii="黑体" w:hAnsi="华文中宋" w:eastAsia="黑体"/>
          <w:sz w:val="32"/>
          <w:szCs w:val="32"/>
        </w:rPr>
      </w:pP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</w:p>
    <w:p>
      <w:pPr>
        <w:snapToGrid w:val="0"/>
        <w:spacing w:line="720" w:lineRule="auto"/>
        <w:ind w:firstLine="800" w:firstLineChars="250"/>
        <w:rPr>
          <w:rFonts w:hint="eastAsia"/>
          <w:sz w:val="28"/>
          <w:szCs w:val="28"/>
          <w:u w:val="single"/>
        </w:rPr>
      </w:pPr>
      <w:r>
        <w:rPr>
          <w:rFonts w:hint="eastAsia" w:ascii="黑体" w:hAnsi="华文中宋" w:eastAsia="黑体"/>
          <w:sz w:val="32"/>
          <w:szCs w:val="32"/>
        </w:rPr>
        <w:t xml:space="preserve">  </w:t>
      </w:r>
      <w:r>
        <w:rPr>
          <w:rFonts w:hint="eastAsia" w:ascii="仿宋_GB2312" w:hAnsi="华文中宋" w:eastAsia="仿宋_GB2312"/>
          <w:sz w:val="32"/>
          <w:szCs w:val="32"/>
        </w:rPr>
        <w:t>项目名称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 </w:t>
      </w:r>
      <w:r>
        <w:rPr>
          <w:rFonts w:hint="eastAsia" w:ascii="仿宋_GB2312" w:eastAsia="仿宋_GB2312"/>
          <w:sz w:val="24"/>
          <w:u w:val="single"/>
        </w:rPr>
        <w:t>引进XXX国XXX品种（技术）研究（推广....）</w:t>
      </w:r>
      <w:r>
        <w:rPr>
          <w:rFonts w:hint="eastAsia" w:ascii="黑体" w:hAnsi="华文中宋" w:eastAsia="黑体"/>
          <w:sz w:val="32"/>
          <w:szCs w:val="32"/>
          <w:u w:val="single"/>
        </w:rPr>
        <w:t xml:space="preserve">    </w:t>
      </w:r>
    </w:p>
    <w:p>
      <w:pPr>
        <w:snapToGrid w:val="0"/>
        <w:spacing w:line="720" w:lineRule="auto"/>
        <w:ind w:firstLine="1120" w:firstLineChars="3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项目单位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sz w:val="24"/>
          <w:u w:val="single"/>
        </w:rPr>
        <w:t xml:space="preserve">                                      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</w:p>
    <w:p>
      <w:pPr>
        <w:snapToGrid w:val="0"/>
        <w:spacing w:line="720" w:lineRule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 xml:space="preserve">       引智归口部门（盖章）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ind w:firstLine="2080" w:firstLineChars="650"/>
        <w:rPr>
          <w:rFonts w:hint="eastAsia" w:ascii="仿宋_GB2312" w:hAnsi="华文中宋" w:eastAsia="仿宋_GB2312"/>
          <w:sz w:val="32"/>
          <w:szCs w:val="32"/>
        </w:rPr>
      </w:pPr>
    </w:p>
    <w:p>
      <w:pPr>
        <w:jc w:val="center"/>
        <w:rPr>
          <w:rFonts w:hint="eastAsia" w:ascii="仿宋_GB2312" w:hAnsi="华文中宋" w:eastAsia="仿宋_GB2312"/>
          <w:b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年  月   日  填报</w:t>
      </w:r>
    </w:p>
    <w:p>
      <w:pPr>
        <w:jc w:val="center"/>
        <w:rPr>
          <w:rFonts w:hint="eastAsia" w:ascii="黑体" w:hAnsi="华文中宋" w:eastAsia="黑体"/>
          <w:sz w:val="32"/>
          <w:szCs w:val="32"/>
        </w:rPr>
      </w:pPr>
      <w:r>
        <w:rPr>
          <w:rFonts w:hint="eastAsia" w:ascii="仿宋_GB2312" w:hAnsi="华文中宋" w:eastAsia="仿宋_GB2312"/>
          <w:b/>
          <w:sz w:val="32"/>
          <w:szCs w:val="32"/>
        </w:rPr>
        <w:t>湖南省人力资源和社会保障厅制</w:t>
      </w:r>
    </w:p>
    <w:p>
      <w:pPr>
        <w:rPr>
          <w:rFonts w:hint="eastAsia" w:ascii="黑体" w:hAnsi="华文中宋" w:eastAsia="黑体"/>
          <w:sz w:val="32"/>
          <w:szCs w:val="32"/>
        </w:rPr>
      </w:pPr>
    </w:p>
    <w:tbl>
      <w:tblPr>
        <w:tblStyle w:val="3"/>
        <w:tblW w:w="92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407"/>
        <w:gridCol w:w="854"/>
        <w:gridCol w:w="1257"/>
        <w:gridCol w:w="1081"/>
        <w:gridCol w:w="701"/>
        <w:gridCol w:w="454"/>
        <w:gridCol w:w="1188"/>
        <w:gridCol w:w="899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5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项目名称</w:t>
            </w:r>
          </w:p>
        </w:tc>
        <w:tc>
          <w:tcPr>
            <w:tcW w:w="7680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244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引进品种/技术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  称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2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是否承担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其它省级或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国家项目</w:t>
            </w:r>
          </w:p>
        </w:tc>
        <w:tc>
          <w:tcPr>
            <w:tcW w:w="2145" w:type="dxa"/>
            <w:gridSpan w:val="2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2445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来源国家/地区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642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45" w:type="dxa"/>
            <w:gridSpan w:val="2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260" w:lineRule="exact"/>
              <w:ind w:left="-210" w:leftChars="-100" w:right="-82" w:rightChars="-39" w:firstLine="208" w:firstLineChars="87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项目单位</w:t>
            </w:r>
          </w:p>
          <w:p>
            <w:pPr>
              <w:spacing w:line="260" w:lineRule="exact"/>
              <w:ind w:right="-82" w:rightChars="-39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基本情况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   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名   称</w:t>
            </w:r>
          </w:p>
        </w:tc>
        <w:tc>
          <w:tcPr>
            <w:tcW w:w="46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行业</w:t>
            </w:r>
          </w:p>
        </w:tc>
        <w:tc>
          <w:tcPr>
            <w:tcW w:w="1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通   讯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地   址</w:t>
            </w:r>
          </w:p>
        </w:tc>
        <w:tc>
          <w:tcPr>
            <w:tcW w:w="4681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9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邮编</w:t>
            </w:r>
          </w:p>
        </w:tc>
        <w:tc>
          <w:tcPr>
            <w:tcW w:w="124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单位财政资金拨付隶属关系</w:t>
            </w:r>
          </w:p>
        </w:tc>
        <w:tc>
          <w:tcPr>
            <w:tcW w:w="6826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  <w:u w:val="single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>省直单位 或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  </w:t>
            </w:r>
            <w:r>
              <w:rPr>
                <w:rFonts w:hint="eastAsia" w:ascii="仿宋_GB2312" w:hAnsi="宋体" w:eastAsia="仿宋_GB2312"/>
                <w:szCs w:val="21"/>
              </w:rPr>
              <w:t xml:space="preserve">市（州） 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员   工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   数</w:t>
            </w:r>
          </w:p>
        </w:tc>
        <w:tc>
          <w:tcPr>
            <w:tcW w:w="125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人</w:t>
            </w:r>
          </w:p>
        </w:tc>
        <w:tc>
          <w:tcPr>
            <w:tcW w:w="1081" w:type="dxa"/>
            <w:vAlign w:val="center"/>
          </w:tcPr>
          <w:p>
            <w:pPr>
              <w:spacing w:line="260" w:lineRule="exact"/>
              <w:ind w:right="-53" w:rightChars="-25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8"/>
                <w:sz w:val="24"/>
              </w:rPr>
              <w:t>技术人员</w:t>
            </w:r>
            <w:r>
              <w:rPr>
                <w:rFonts w:hint="eastAsia" w:ascii="仿宋_GB2312" w:hAnsi="宋体" w:eastAsia="仿宋_GB2312"/>
                <w:sz w:val="24"/>
              </w:rPr>
              <w:t>职数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260" w:lineRule="exact"/>
              <w:ind w:firstLine="600" w:firstLineChars="25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固  定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  产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18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  目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联系人</w:t>
            </w:r>
          </w:p>
        </w:tc>
        <w:tc>
          <w:tcPr>
            <w:tcW w:w="126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名</w:t>
            </w:r>
          </w:p>
        </w:tc>
        <w:tc>
          <w:tcPr>
            <w:tcW w:w="12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职务</w:t>
            </w:r>
          </w:p>
          <w:p>
            <w:pPr>
              <w:spacing w:line="300" w:lineRule="exact"/>
              <w:ind w:left="12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职称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  <w:tc>
          <w:tcPr>
            <w:tcW w:w="11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子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  件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18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   话</w:t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传真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手  机</w:t>
            </w:r>
          </w:p>
        </w:tc>
        <w:tc>
          <w:tcPr>
            <w:tcW w:w="214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184" w:type="dxa"/>
            <w:vMerge w:val="restart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项目总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投  入</w:t>
            </w:r>
          </w:p>
        </w:tc>
        <w:tc>
          <w:tcPr>
            <w:tcW w:w="35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万元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项目起止年月</w:t>
            </w:r>
          </w:p>
        </w:tc>
        <w:tc>
          <w:tcPr>
            <w:tcW w:w="3333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年  月至  年  月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</w:trPr>
        <w:tc>
          <w:tcPr>
            <w:tcW w:w="1184" w:type="dxa"/>
            <w:vMerge w:val="continue"/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59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其中：申请省级引进境外智力专项                补助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/>
                <w:szCs w:val="21"/>
              </w:rPr>
              <w:t>万元, 市（州）级财政</w:t>
            </w:r>
          </w:p>
          <w:p>
            <w:pPr>
              <w:spacing w:line="3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拟补助</w:t>
            </w:r>
            <w:r>
              <w:rPr>
                <w:rFonts w:hint="eastAsia" w:ascii="仿宋_GB2312" w:hAnsi="宋体" w:eastAsia="仿宋_GB2312"/>
                <w:szCs w:val="21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Cs w:val="21"/>
              </w:rPr>
              <w:t>万元</w:t>
            </w:r>
          </w:p>
        </w:tc>
        <w:tc>
          <w:tcPr>
            <w:tcW w:w="1155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333" w:type="dxa"/>
            <w:gridSpan w:val="3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</w:trPr>
        <w:tc>
          <w:tcPr>
            <w:tcW w:w="118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项目领域方向</w:t>
            </w:r>
          </w:p>
        </w:tc>
        <w:tc>
          <w:tcPr>
            <w:tcW w:w="808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7" w:hRule="atLeast"/>
        </w:trPr>
        <w:tc>
          <w:tcPr>
            <w:tcW w:w="9271" w:type="dxa"/>
            <w:gridSpan w:val="10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项目概况：（以前是否申报过国家级或省级引智项目，项目的实施时间、推广范围、规模、经济效益、社会效益等，如需可做附件说明）：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sz w:val="24"/>
        </w:rPr>
      </w:pPr>
    </w:p>
    <w:tbl>
      <w:tblPr>
        <w:tblStyle w:val="3"/>
        <w:tblW w:w="9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69"/>
        <w:gridCol w:w="2941"/>
        <w:gridCol w:w="755"/>
        <w:gridCol w:w="358"/>
        <w:gridCol w:w="4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</w:trPr>
        <w:tc>
          <w:tcPr>
            <w:tcW w:w="9266" w:type="dxa"/>
            <w:gridSpan w:val="6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项目中需要引智工作解决的问题，本年度计划达到的目标：　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</w:trPr>
        <w:tc>
          <w:tcPr>
            <w:tcW w:w="78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项目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承担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3310" w:type="dxa"/>
            <w:gridSpan w:val="2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1680" w:firstLineChars="8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单位公章</w:t>
            </w:r>
          </w:p>
          <w:p>
            <w:pPr>
              <w:spacing w:line="40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年    月    日</w:t>
            </w:r>
          </w:p>
        </w:tc>
        <w:tc>
          <w:tcPr>
            <w:tcW w:w="75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行业主管部门意见</w:t>
            </w:r>
          </w:p>
        </w:tc>
        <w:tc>
          <w:tcPr>
            <w:tcW w:w="4412" w:type="dxa"/>
            <w:gridSpan w:val="2"/>
            <w:vAlign w:val="top"/>
          </w:tcPr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负责人（签字）：      </w:t>
            </w: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职务：                        </w:t>
            </w:r>
          </w:p>
          <w:p>
            <w:pPr>
              <w:spacing w:line="400" w:lineRule="exact"/>
              <w:ind w:firstLine="2100" w:firstLineChars="100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单位公章</w:t>
            </w:r>
          </w:p>
          <w:p>
            <w:pPr>
              <w:spacing w:line="400" w:lineRule="exact"/>
              <w:ind w:firstLine="1680" w:firstLineChars="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11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18"/>
                <w:szCs w:val="21"/>
              </w:rPr>
              <w:t>市</w:t>
            </w:r>
            <w:r>
              <w:rPr>
                <w:rFonts w:hint="eastAsia" w:ascii="仿宋_GB2312" w:eastAsia="仿宋_GB2312"/>
                <w:spacing w:val="-18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pacing w:val="-18"/>
                <w:szCs w:val="21"/>
              </w:rPr>
              <w:t>州</w:t>
            </w:r>
            <w:r>
              <w:rPr>
                <w:rFonts w:hint="eastAsia" w:ascii="仿宋_GB2312" w:eastAsia="仿宋_GB2312"/>
                <w:spacing w:val="-18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pacing w:val="-18"/>
                <w:szCs w:val="21"/>
              </w:rPr>
              <w:t>人社局、</w:t>
            </w:r>
            <w:r>
              <w:rPr>
                <w:rFonts w:hint="eastAsia" w:ascii="仿宋_GB2312" w:eastAsia="仿宋_GB2312"/>
                <w:spacing w:val="-16"/>
                <w:szCs w:val="21"/>
              </w:rPr>
              <w:t>省直有关厅局</w:t>
            </w:r>
            <w:r>
              <w:rPr>
                <w:rFonts w:hint="eastAsia" w:ascii="仿宋_GB2312" w:eastAsia="仿宋_GB2312"/>
                <w:szCs w:val="21"/>
              </w:rPr>
              <w:t>引智归口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管理部门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意见</w:t>
            </w:r>
          </w:p>
        </w:tc>
        <w:tc>
          <w:tcPr>
            <w:tcW w:w="4054" w:type="dxa"/>
            <w:gridSpan w:val="3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人社局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spacing w:line="42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  <w:tc>
          <w:tcPr>
            <w:tcW w:w="4054" w:type="dxa"/>
            <w:vAlign w:val="top"/>
          </w:tcPr>
          <w:p>
            <w:pPr>
              <w:widowControl/>
              <w:jc w:val="left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省直有关厅局</w:t>
            </w:r>
          </w:p>
          <w:p>
            <w:pPr>
              <w:spacing w:line="42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负责人（签字）：</w:t>
            </w:r>
          </w:p>
          <w:p>
            <w:pPr>
              <w:widowControl/>
              <w:jc w:val="lef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　</w:t>
            </w:r>
          </w:p>
          <w:p>
            <w:pPr>
              <w:widowControl/>
              <w:ind w:firstLine="1260" w:firstLineChars="600"/>
              <w:jc w:val="left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单位公章</w:t>
            </w:r>
          </w:p>
          <w:p>
            <w:pPr>
              <w:widowControl/>
              <w:spacing w:line="420" w:lineRule="exact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15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境外专家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eastAsia="仿宋_GB2312"/>
                <w:szCs w:val="21"/>
              </w:rPr>
              <w:t>引进和境外培训处初评意见</w:t>
            </w:r>
          </w:p>
        </w:tc>
        <w:tc>
          <w:tcPr>
            <w:tcW w:w="8108" w:type="dxa"/>
            <w:gridSpan w:val="4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　　　　　　　　　　　　     　</w:t>
            </w:r>
          </w:p>
          <w:p>
            <w:pPr>
              <w:spacing w:line="420" w:lineRule="exact"/>
              <w:ind w:firstLine="5520" w:firstLineChars="2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            　           　　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158" w:type="dxa"/>
            <w:gridSpan w:val="2"/>
            <w:vAlign w:val="center"/>
          </w:tcPr>
          <w:p>
            <w:pPr>
              <w:spacing w:line="280" w:lineRule="exact"/>
              <w:jc w:val="both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pacing w:val="-20"/>
                <w:szCs w:val="21"/>
              </w:rPr>
              <w:t>省人力资源和</w:t>
            </w:r>
            <w:r>
              <w:rPr>
                <w:rFonts w:hint="eastAsia" w:ascii="仿宋_GB2312" w:eastAsia="仿宋_GB2312"/>
                <w:szCs w:val="21"/>
              </w:rPr>
              <w:t>社会保障厅评审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意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8" w:type="dxa"/>
            <w:gridSpan w:val="4"/>
            <w:vAlign w:val="top"/>
          </w:tcPr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负责人（签字）　　　　　　　　　　　　     　</w:t>
            </w:r>
          </w:p>
          <w:p>
            <w:pPr>
              <w:spacing w:line="420" w:lineRule="exact"/>
              <w:ind w:firstLine="5520" w:firstLineChars="2300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单位公章</w:t>
            </w:r>
          </w:p>
          <w:p>
            <w:pPr>
              <w:tabs>
                <w:tab w:val="left" w:pos="3462"/>
              </w:tabs>
              <w:spacing w:line="42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　　　　　　　            　　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000" w:usb1="00000000" w:usb2="00000000" w:usb3="00000000" w:csb0="0000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D4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zbdy</dc:creator>
  <cp:lastModifiedBy>周立红</cp:lastModifiedBy>
  <dcterms:modified xsi:type="dcterms:W3CDTF">2018-09-03T02:47:53Z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